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9E" w:rsidRPr="003D0F9E" w:rsidRDefault="003D0F9E" w:rsidP="003D0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otwarta jest 24/h 7 dni w tygodniu, odpłatnie na poniższych zasadach.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znajduje się pod stałym dozorem kamer w trosce o bezpieczeństwo.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obowiązują zasady ruchu drogowego wynikające z ogólnie obowiązujących przepisów.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całego obiektu obowiązuje ograniczenie prędkości do 5 km/h.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całego obiektu należy zachować szczególną ostrożność (Zgodnie z art. 2 pkt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p.r.d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.) podczas wjazdu i wyjazdu ze stanowisk z odkurzaczami, szczególnie w okresie zimowym. Z uwagi na utrzymującą się wilgoć mogą tu występować miejscowe oblodzenia.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 z odkurzaczami dostosowane są do wszystkich typów pojazdów o masie całkowitej do 3,5 tony.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za korzystanie z urządzenia przeznaczonego do czyszczenia dywaników samochodowych dokonuje się poprzez wrzucenie odpowiedniej ilości monet do panelu sterującego znajdującego się na urządzeniu.</w:t>
      </w:r>
      <w:bookmarkStart w:id="0" w:name="_GoBack"/>
      <w:bookmarkEnd w:id="0"/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Nominały przyjmowanych prz</w:t>
      </w:r>
      <w:r w:rsidR="00FD7A0A">
        <w:rPr>
          <w:rFonts w:ascii="Times New Roman" w:eastAsia="Times New Roman" w:hAnsi="Times New Roman" w:cs="Times New Roman"/>
          <w:sz w:val="24"/>
          <w:szCs w:val="24"/>
          <w:lang w:eastAsia="pl-PL"/>
        </w:rPr>
        <w:t>ez urządzenia monet to 1 zł, 2 zł, 5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płatności, lub ich próby, walutami innymi niż PLN, będą zgłaszane odpowiednim organom ścigania.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na wszystkie nasze usługi, wystawiane są na życzenie klienta w godzinach pracy Centrum Ogrodniczego Meduza – znajdującego się przy myjni.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techniczna możliwość wymiany banknotów na bilon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rozmieniarce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umieszczonej na przedniej ścianie kontenera technicznego (między stanowiskami myjni) lub w Centrum Ogrodniczym Meduza.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jest zabronione: </w:t>
      </w:r>
    </w:p>
    <w:p w:rsidR="00AC64F1" w:rsidRDefault="00AC64F1" w:rsidP="00AC6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Wkładanie do urządzenia czyszczącego rzeczy innych niż dywaniki samochodowe.</w:t>
      </w:r>
    </w:p>
    <w:p w:rsidR="00AC64F1" w:rsidRDefault="00AC64F1" w:rsidP="00AC64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Blokowanie stanowiska podczas nieużytkowania go</w:t>
      </w:r>
      <w:r w:rsidR="00FD7A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BBA" w:rsidRPr="00540BBA" w:rsidRDefault="00540BBA" w:rsidP="00540B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Zostawianie na terenie obiektu śmieci, za wyjątkiem drobnych odpadów wyrzucanych do koszy.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zastosowania się do regulacji zawartej w pkt. 12 myjnia nie odpowiada za powstałe szkody.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dopowiada za wessane rzeczy do urządzenia czyszczącego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odpowiada za szkodę powstałą na terenie myjni, przed i po wykonaniu usługi czyszczenia dywaników.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istnieje zakaz parkowania oraz blokowania wjazdu na stanowiska myjni, myjnię automatyczną oraz stanowiska odkurzacza.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uniknięcia blokowania wjazdu na myjnie, klienci zobowiązani są do podjazdu pojazdem bezpośrednio pod wybrane stanowisko.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Wjazd na myjnię i korzystanie z myjni jest równoznaczne z akceptacją niniejszego regulaminu.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na temat oferty myjni i aktualnych promocji na stronie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https://pl-pl.facebook.com/myjniakruszyn/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pytania i uwagi prosimy kierować do obsługi myjni lub mailem na adres: myjnia.kruszyn@wp.pl</w:t>
      </w:r>
    </w:p>
    <w:p w:rsidR="00AC64F1" w:rsidRDefault="00AC64F1" w:rsidP="00AC6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obowiązuje od dnia 17.03.2016 r.</w:t>
      </w:r>
    </w:p>
    <w:p w:rsidR="00AC64F1" w:rsidRDefault="00AC64F1" w:rsidP="00AC64F1">
      <w:pPr>
        <w:rPr>
          <w:rFonts w:ascii="Times New Roman" w:hAnsi="Times New Roman" w:cs="Times New Roman"/>
          <w:sz w:val="24"/>
          <w:szCs w:val="24"/>
        </w:rPr>
      </w:pPr>
    </w:p>
    <w:p w:rsidR="002D2E72" w:rsidRDefault="002D2E72"/>
    <w:sectPr w:rsidR="002D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8DC"/>
    <w:multiLevelType w:val="multilevel"/>
    <w:tmpl w:val="138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06"/>
    <w:rsid w:val="002D2E72"/>
    <w:rsid w:val="003D0F9E"/>
    <w:rsid w:val="00540BBA"/>
    <w:rsid w:val="006E4F06"/>
    <w:rsid w:val="00AC64F1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Przystarz</dc:creator>
  <cp:keywords/>
  <dc:description/>
  <cp:lastModifiedBy>Grzegorz Przystarz</cp:lastModifiedBy>
  <cp:revision>7</cp:revision>
  <dcterms:created xsi:type="dcterms:W3CDTF">2021-10-08T11:57:00Z</dcterms:created>
  <dcterms:modified xsi:type="dcterms:W3CDTF">2021-10-08T13:32:00Z</dcterms:modified>
</cp:coreProperties>
</file>